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671D1" w14:textId="77777777" w:rsidR="004A5D85" w:rsidRDefault="004A5D85" w:rsidP="004A5D85">
      <w:pPr>
        <w:autoSpaceDE w:val="0"/>
        <w:autoSpaceDN w:val="0"/>
        <w:adjustRightInd w:val="0"/>
        <w:spacing w:after="0" w:line="240" w:lineRule="auto"/>
        <w:rPr>
          <w:rFonts w:ascii="MinionPro-Semibold" w:hAnsi="MinionPro-Semibold" w:cs="MinionPro-Semibold"/>
          <w:sz w:val="60"/>
          <w:szCs w:val="60"/>
        </w:rPr>
      </w:pPr>
      <w:r>
        <w:rPr>
          <w:rFonts w:ascii="MinionPro-SemiboldIt" w:hAnsi="MinionPro-SemiboldIt" w:cs="MinionPro-SemiboldIt"/>
          <w:i/>
          <w:iCs/>
          <w:sz w:val="60"/>
          <w:szCs w:val="60"/>
        </w:rPr>
        <w:t xml:space="preserve">Brit </w:t>
      </w:r>
      <w:proofErr w:type="spellStart"/>
      <w:r>
        <w:rPr>
          <w:rFonts w:ascii="MinionPro-SemiboldIt" w:hAnsi="MinionPro-SemiboldIt" w:cs="MinionPro-SemiboldIt"/>
          <w:i/>
          <w:iCs/>
          <w:sz w:val="60"/>
          <w:szCs w:val="60"/>
        </w:rPr>
        <w:t>Milah</w:t>
      </w:r>
      <w:proofErr w:type="spellEnd"/>
      <w:r>
        <w:rPr>
          <w:rFonts w:ascii="MinionPro-SemiboldIt" w:hAnsi="MinionPro-SemiboldIt" w:cs="MinionPro-SemiboldIt"/>
          <w:i/>
          <w:iCs/>
          <w:sz w:val="60"/>
          <w:szCs w:val="60"/>
        </w:rPr>
        <w:t xml:space="preserve"> </w:t>
      </w:r>
      <w:r>
        <w:rPr>
          <w:rFonts w:ascii="MinionPro-Semibold" w:hAnsi="MinionPro-Semibold" w:cs="MinionPro-Semibold"/>
          <w:sz w:val="60"/>
          <w:szCs w:val="60"/>
        </w:rPr>
        <w:t>and Other</w:t>
      </w:r>
    </w:p>
    <w:p w14:paraId="042941D6" w14:textId="77777777" w:rsidR="004A5D85" w:rsidRDefault="004A5D85" w:rsidP="004A5D85">
      <w:pPr>
        <w:autoSpaceDE w:val="0"/>
        <w:autoSpaceDN w:val="0"/>
        <w:adjustRightInd w:val="0"/>
        <w:spacing w:after="0" w:line="240" w:lineRule="auto"/>
        <w:rPr>
          <w:rFonts w:ascii="MinionPro-Semibold" w:hAnsi="MinionPro-Semibold" w:cs="MinionPro-Semibold"/>
          <w:sz w:val="60"/>
          <w:szCs w:val="60"/>
        </w:rPr>
      </w:pPr>
      <w:r>
        <w:rPr>
          <w:rFonts w:ascii="MinionPro-Semibold" w:hAnsi="MinionPro-Semibold" w:cs="MinionPro-Semibold"/>
          <w:sz w:val="60"/>
          <w:szCs w:val="60"/>
        </w:rPr>
        <w:t>Covenantal Relationships</w:t>
      </w:r>
    </w:p>
    <w:p w14:paraId="3DCF593A" w14:textId="77777777" w:rsidR="004A5D85" w:rsidRDefault="004A5D85" w:rsidP="004A5D85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32"/>
          <w:szCs w:val="32"/>
        </w:rPr>
      </w:pPr>
      <w:r>
        <w:rPr>
          <w:rFonts w:ascii="OfficinaSans-Bold" w:hAnsi="OfficinaSans-Bold" w:cs="OfficinaSans-Bold"/>
          <w:b/>
          <w:bCs/>
          <w:sz w:val="32"/>
          <w:szCs w:val="32"/>
        </w:rPr>
        <w:t>Value</w:t>
      </w:r>
    </w:p>
    <w:p w14:paraId="569EDF89" w14:textId="77777777" w:rsidR="004A5D85" w:rsidRDefault="004A5D85" w:rsidP="004A5D85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30"/>
          <w:szCs w:val="30"/>
        </w:rPr>
      </w:pPr>
      <w:r>
        <w:rPr>
          <w:rFonts w:ascii="OfficinaSans-Bold" w:hAnsi="OfficinaSans-Bold" w:cs="OfficinaSans-Bold"/>
          <w:b/>
          <w:bCs/>
          <w:sz w:val="30"/>
          <w:szCs w:val="30"/>
        </w:rPr>
        <w:t>Girls and boys are equal partners in the covenantal</w:t>
      </w:r>
    </w:p>
    <w:p w14:paraId="27F25FF7" w14:textId="77777777" w:rsidR="004A5D85" w:rsidRDefault="004A5D85" w:rsidP="004A5D85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30"/>
          <w:szCs w:val="30"/>
        </w:rPr>
      </w:pPr>
      <w:r>
        <w:rPr>
          <w:rFonts w:ascii="OfficinaSans-Bold" w:hAnsi="OfficinaSans-Bold" w:cs="OfficinaSans-Bold"/>
          <w:b/>
          <w:bCs/>
          <w:sz w:val="30"/>
          <w:szCs w:val="30"/>
        </w:rPr>
        <w:t xml:space="preserve">relationship between </w:t>
      </w:r>
      <w:proofErr w:type="spellStart"/>
      <w:r>
        <w:rPr>
          <w:rFonts w:ascii="OfficinaSans-Bold" w:hAnsi="OfficinaSans-Bold" w:cs="OfficinaSans-Bold"/>
          <w:b/>
          <w:bCs/>
          <w:sz w:val="30"/>
          <w:szCs w:val="30"/>
        </w:rPr>
        <w:t>B’nei</w:t>
      </w:r>
      <w:proofErr w:type="spellEnd"/>
      <w:r>
        <w:rPr>
          <w:rFonts w:ascii="OfficinaSans-Bold" w:hAnsi="OfficinaSans-Bold" w:cs="OfficinaSans-Bold"/>
          <w:b/>
          <w:bCs/>
          <w:sz w:val="30"/>
          <w:szCs w:val="30"/>
        </w:rPr>
        <w:t xml:space="preserve"> </w:t>
      </w:r>
      <w:proofErr w:type="spellStart"/>
      <w:r>
        <w:rPr>
          <w:rFonts w:ascii="OfficinaSans-Bold" w:hAnsi="OfficinaSans-Bold" w:cs="OfficinaSans-Bold"/>
          <w:b/>
          <w:bCs/>
          <w:sz w:val="30"/>
          <w:szCs w:val="30"/>
        </w:rPr>
        <w:t>Yisrael</w:t>
      </w:r>
      <w:proofErr w:type="spellEnd"/>
      <w:r>
        <w:rPr>
          <w:rFonts w:ascii="OfficinaSans-Bold" w:hAnsi="OfficinaSans-Bold" w:cs="OfficinaSans-Bold"/>
          <w:b/>
          <w:bCs/>
          <w:sz w:val="30"/>
          <w:szCs w:val="30"/>
        </w:rPr>
        <w:t xml:space="preserve"> and Hashem</w:t>
      </w:r>
    </w:p>
    <w:p w14:paraId="18584E5D" w14:textId="77777777" w:rsidR="004A5D85" w:rsidRDefault="004A5D85" w:rsidP="004A5D85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32"/>
          <w:szCs w:val="32"/>
        </w:rPr>
      </w:pPr>
      <w:r>
        <w:rPr>
          <w:rFonts w:ascii="OfficinaSans-Bold" w:hAnsi="OfficinaSans-Bold" w:cs="OfficinaSans-Bold"/>
          <w:b/>
          <w:bCs/>
          <w:sz w:val="32"/>
          <w:szCs w:val="32"/>
        </w:rPr>
        <w:t>Goal</w:t>
      </w:r>
    </w:p>
    <w:p w14:paraId="0EC31224" w14:textId="6E81D55A" w:rsidR="004A5D85" w:rsidRDefault="004A5D85" w:rsidP="004A5D85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30"/>
          <w:szCs w:val="30"/>
        </w:rPr>
      </w:pPr>
      <w:r>
        <w:rPr>
          <w:rFonts w:ascii="OfficinaSans-Bold" w:hAnsi="OfficinaSans-Bold" w:cs="OfficinaSans-Bold"/>
          <w:b/>
          <w:bCs/>
          <w:sz w:val="30"/>
          <w:szCs w:val="30"/>
        </w:rPr>
        <w:t xml:space="preserve">To help students distinguish between </w:t>
      </w:r>
      <w:r>
        <w:rPr>
          <w:rFonts w:ascii="OfficinaSans-Bold" w:hAnsi="OfficinaSans-Bold" w:cs="OfficinaSans-Bold"/>
          <w:b/>
          <w:bCs/>
          <w:sz w:val="30"/>
          <w:szCs w:val="30"/>
        </w:rPr>
        <w:t>GOD’S</w:t>
      </w:r>
      <w:r>
        <w:rPr>
          <w:rFonts w:ascii="OfficinaSans-Bold" w:hAnsi="OfficinaSans-Bold" w:cs="OfficinaSans-Bold"/>
          <w:b/>
          <w:bCs/>
          <w:sz w:val="30"/>
          <w:szCs w:val="30"/>
        </w:rPr>
        <w:t xml:space="preserve"> </w:t>
      </w:r>
      <w:r>
        <w:rPr>
          <w:rFonts w:ascii="OfficinaSans-BoldItalic" w:hAnsi="OfficinaSans-BoldItalic" w:cs="OfficinaSans-BoldItalic"/>
          <w:b/>
          <w:bCs/>
          <w:i/>
          <w:iCs/>
          <w:sz w:val="30"/>
          <w:szCs w:val="30"/>
        </w:rPr>
        <w:t xml:space="preserve">brit </w:t>
      </w:r>
      <w:r>
        <w:rPr>
          <w:rFonts w:ascii="OfficinaSans-Bold" w:hAnsi="OfficinaSans-Bold" w:cs="OfficinaSans-Bold"/>
          <w:b/>
          <w:bCs/>
          <w:sz w:val="30"/>
          <w:szCs w:val="30"/>
        </w:rPr>
        <w:t>with</w:t>
      </w:r>
    </w:p>
    <w:p w14:paraId="6C9BA613" w14:textId="77777777" w:rsidR="004A5D85" w:rsidRDefault="004A5D85" w:rsidP="004A5D85">
      <w:pPr>
        <w:autoSpaceDE w:val="0"/>
        <w:autoSpaceDN w:val="0"/>
        <w:adjustRightInd w:val="0"/>
        <w:spacing w:after="0" w:line="240" w:lineRule="auto"/>
        <w:rPr>
          <w:rFonts w:ascii="OfficinaSans-BoldItalic" w:hAnsi="OfficinaSans-BoldItalic" w:cs="OfficinaSans-BoldItalic"/>
          <w:b/>
          <w:bCs/>
          <w:i/>
          <w:iCs/>
          <w:sz w:val="30"/>
          <w:szCs w:val="30"/>
        </w:rPr>
      </w:pPr>
      <w:proofErr w:type="spellStart"/>
      <w:r>
        <w:rPr>
          <w:rFonts w:ascii="OfficinaSans-Bold" w:hAnsi="OfficinaSans-Bold" w:cs="OfficinaSans-Bold"/>
          <w:b/>
          <w:bCs/>
          <w:sz w:val="30"/>
          <w:szCs w:val="30"/>
        </w:rPr>
        <w:t>B’nei</w:t>
      </w:r>
      <w:proofErr w:type="spellEnd"/>
      <w:r>
        <w:rPr>
          <w:rFonts w:ascii="OfficinaSans-Bold" w:hAnsi="OfficinaSans-Bold" w:cs="OfficinaSans-Bold"/>
          <w:b/>
          <w:bCs/>
          <w:sz w:val="30"/>
          <w:szCs w:val="30"/>
        </w:rPr>
        <w:t xml:space="preserve"> </w:t>
      </w:r>
      <w:proofErr w:type="spellStart"/>
      <w:r>
        <w:rPr>
          <w:rFonts w:ascii="OfficinaSans-Bold" w:hAnsi="OfficinaSans-Bold" w:cs="OfficinaSans-Bold"/>
          <w:b/>
          <w:bCs/>
          <w:sz w:val="30"/>
          <w:szCs w:val="30"/>
        </w:rPr>
        <w:t>Yisrael</w:t>
      </w:r>
      <w:proofErr w:type="spellEnd"/>
      <w:r>
        <w:rPr>
          <w:rFonts w:ascii="OfficinaSans-Bold" w:hAnsi="OfficinaSans-Bold" w:cs="OfficinaSans-Bold"/>
          <w:b/>
          <w:bCs/>
          <w:sz w:val="30"/>
          <w:szCs w:val="30"/>
        </w:rPr>
        <w:t xml:space="preserve"> and the symbols which reinforce this </w:t>
      </w:r>
      <w:r>
        <w:rPr>
          <w:rFonts w:ascii="OfficinaSans-BoldItalic" w:hAnsi="OfficinaSans-BoldItalic" w:cs="OfficinaSans-BoldItalic"/>
          <w:b/>
          <w:bCs/>
          <w:i/>
          <w:iCs/>
          <w:sz w:val="30"/>
          <w:szCs w:val="30"/>
        </w:rPr>
        <w:t>brit</w:t>
      </w:r>
    </w:p>
    <w:p w14:paraId="2A3F0D2E" w14:textId="77777777" w:rsidR="004A5D85" w:rsidRDefault="004A5D85" w:rsidP="004A5D85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32"/>
          <w:szCs w:val="32"/>
        </w:rPr>
      </w:pPr>
      <w:r>
        <w:rPr>
          <w:rFonts w:ascii="OfficinaSans-Bold" w:hAnsi="OfficinaSans-Bold" w:cs="OfficinaSans-Bold"/>
          <w:b/>
          <w:bCs/>
          <w:sz w:val="32"/>
          <w:szCs w:val="32"/>
        </w:rPr>
        <w:t>Students Have Asked…</w:t>
      </w:r>
    </w:p>
    <w:p w14:paraId="4FE9754D" w14:textId="77777777" w:rsidR="004A5D85" w:rsidRDefault="004A5D85" w:rsidP="004A5D8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>
        <w:rPr>
          <w:rFonts w:ascii="Minion-Regular" w:hAnsi="Minion-Regular" w:cs="Minion-Regular"/>
          <w:sz w:val="24"/>
          <w:szCs w:val="24"/>
        </w:rPr>
        <w:t xml:space="preserve">• Why don’t girls have a </w:t>
      </w:r>
      <w:r>
        <w:rPr>
          <w:rFonts w:ascii="Minion-Italic" w:hAnsi="Minion-Italic" w:cs="Minion-Italic"/>
          <w:i/>
          <w:iCs/>
          <w:sz w:val="24"/>
          <w:szCs w:val="24"/>
        </w:rPr>
        <w:t xml:space="preserve">brit </w:t>
      </w:r>
      <w:proofErr w:type="spellStart"/>
      <w:r>
        <w:rPr>
          <w:rFonts w:ascii="Minion-Italic" w:hAnsi="Minion-Italic" w:cs="Minion-Italic"/>
          <w:i/>
          <w:iCs/>
          <w:sz w:val="24"/>
          <w:szCs w:val="24"/>
        </w:rPr>
        <w:t>milah</w:t>
      </w:r>
      <w:proofErr w:type="spellEnd"/>
      <w:r>
        <w:rPr>
          <w:rFonts w:ascii="Minion-Regular" w:hAnsi="Minion-Regular" w:cs="Minion-Regular"/>
          <w:sz w:val="24"/>
          <w:szCs w:val="24"/>
        </w:rPr>
        <w:t>?</w:t>
      </w:r>
    </w:p>
    <w:p w14:paraId="4A45F1C6" w14:textId="77777777" w:rsidR="004A5D85" w:rsidRDefault="004A5D85" w:rsidP="004A5D8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>
        <w:rPr>
          <w:rFonts w:ascii="Minion-Regular" w:hAnsi="Minion-Regular" w:cs="Minion-Regular"/>
          <w:sz w:val="24"/>
          <w:szCs w:val="24"/>
        </w:rPr>
        <w:t xml:space="preserve">• What’s so important about a </w:t>
      </w:r>
      <w:r>
        <w:rPr>
          <w:rFonts w:ascii="Minion-Italic" w:hAnsi="Minion-Italic" w:cs="Minion-Italic"/>
          <w:i/>
          <w:iCs/>
          <w:sz w:val="24"/>
          <w:szCs w:val="24"/>
        </w:rPr>
        <w:t xml:space="preserve">brit </w:t>
      </w:r>
      <w:proofErr w:type="spellStart"/>
      <w:r>
        <w:rPr>
          <w:rFonts w:ascii="Minion-Italic" w:hAnsi="Minion-Italic" w:cs="Minion-Italic"/>
          <w:i/>
          <w:iCs/>
          <w:sz w:val="24"/>
          <w:szCs w:val="24"/>
        </w:rPr>
        <w:t>milah</w:t>
      </w:r>
      <w:proofErr w:type="spellEnd"/>
      <w:r>
        <w:rPr>
          <w:rFonts w:ascii="Minion-Regular" w:hAnsi="Minion-Regular" w:cs="Minion-Regular"/>
          <w:sz w:val="24"/>
          <w:szCs w:val="24"/>
        </w:rPr>
        <w:t>, anyway?</w:t>
      </w:r>
    </w:p>
    <w:p w14:paraId="78591ADC" w14:textId="77777777" w:rsidR="004A5D85" w:rsidRDefault="004A5D85" w:rsidP="004A5D8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>
        <w:rPr>
          <w:rFonts w:ascii="Minion-Regular" w:hAnsi="Minion-Regular" w:cs="Minion-Regular"/>
          <w:sz w:val="24"/>
          <w:szCs w:val="24"/>
        </w:rPr>
        <w:t xml:space="preserve">• If girls don’t have a </w:t>
      </w:r>
      <w:r>
        <w:rPr>
          <w:rFonts w:ascii="Minion-Italic" w:hAnsi="Minion-Italic" w:cs="Minion-Italic"/>
          <w:i/>
          <w:iCs/>
          <w:sz w:val="24"/>
          <w:szCs w:val="24"/>
        </w:rPr>
        <w:t xml:space="preserve">brit </w:t>
      </w:r>
      <w:proofErr w:type="spellStart"/>
      <w:r>
        <w:rPr>
          <w:rFonts w:ascii="Minion-Italic" w:hAnsi="Minion-Italic" w:cs="Minion-Italic"/>
          <w:i/>
          <w:iCs/>
          <w:sz w:val="24"/>
          <w:szCs w:val="24"/>
        </w:rPr>
        <w:t>milah</w:t>
      </w:r>
      <w:proofErr w:type="spellEnd"/>
      <w:r>
        <w:rPr>
          <w:rFonts w:ascii="Minion-Regular" w:hAnsi="Minion-Regular" w:cs="Minion-Regular"/>
          <w:sz w:val="24"/>
          <w:szCs w:val="24"/>
        </w:rPr>
        <w:t>, how can they still be Jewish?</w:t>
      </w:r>
    </w:p>
    <w:p w14:paraId="0D685346" w14:textId="77777777" w:rsidR="004A5D85" w:rsidRDefault="004A5D85" w:rsidP="004A5D8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>
        <w:rPr>
          <w:rFonts w:ascii="Minion-Regular" w:hAnsi="Minion-Regular" w:cs="Minion-Regular"/>
          <w:sz w:val="24"/>
          <w:szCs w:val="24"/>
        </w:rPr>
        <w:t xml:space="preserve">• When my sister was </w:t>
      </w:r>
      <w:proofErr w:type="gramStart"/>
      <w:r>
        <w:rPr>
          <w:rFonts w:ascii="Minion-Regular" w:hAnsi="Minion-Regular" w:cs="Minion-Regular"/>
          <w:sz w:val="24"/>
          <w:szCs w:val="24"/>
        </w:rPr>
        <w:t>born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we had a </w:t>
      </w:r>
      <w:proofErr w:type="spellStart"/>
      <w:r>
        <w:rPr>
          <w:rFonts w:ascii="Minion-Italic" w:hAnsi="Minion-Italic" w:cs="Minion-Italic"/>
          <w:i/>
          <w:iCs/>
          <w:sz w:val="24"/>
          <w:szCs w:val="24"/>
        </w:rPr>
        <w:t>simchat</w:t>
      </w:r>
      <w:proofErr w:type="spellEnd"/>
      <w:r>
        <w:rPr>
          <w:rFonts w:ascii="Minion-Italic" w:hAnsi="Minion-Italic" w:cs="Minion-Italic"/>
          <w:i/>
          <w:iCs/>
          <w:sz w:val="24"/>
          <w:szCs w:val="24"/>
        </w:rPr>
        <w:t xml:space="preserve"> bat</w:t>
      </w:r>
      <w:r>
        <w:rPr>
          <w:rFonts w:ascii="Minion-Regular" w:hAnsi="Minion-Regular" w:cs="Minion-Regular"/>
          <w:sz w:val="24"/>
          <w:szCs w:val="24"/>
        </w:rPr>
        <w:t>.</w:t>
      </w:r>
    </w:p>
    <w:p w14:paraId="73C771C3" w14:textId="764F66E3" w:rsidR="004A5D85" w:rsidRDefault="004A5D85" w:rsidP="004A5D8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>
        <w:rPr>
          <w:rFonts w:ascii="Minion-Regular" w:hAnsi="Minion-Regular" w:cs="Minion-Regular"/>
          <w:sz w:val="24"/>
          <w:szCs w:val="24"/>
        </w:rPr>
        <w:t xml:space="preserve">How is that different from a </w:t>
      </w:r>
      <w:r>
        <w:rPr>
          <w:rFonts w:ascii="Minion-Italic" w:hAnsi="Minion-Italic" w:cs="Minion-Italic"/>
          <w:i/>
          <w:iCs/>
          <w:sz w:val="24"/>
          <w:szCs w:val="24"/>
        </w:rPr>
        <w:t xml:space="preserve">brit </w:t>
      </w:r>
      <w:proofErr w:type="spellStart"/>
      <w:r>
        <w:rPr>
          <w:rFonts w:ascii="Minion-Italic" w:hAnsi="Minion-Italic" w:cs="Minion-Italic"/>
          <w:i/>
          <w:iCs/>
          <w:sz w:val="24"/>
          <w:szCs w:val="24"/>
        </w:rPr>
        <w:t>milah</w:t>
      </w:r>
      <w:proofErr w:type="spellEnd"/>
      <w:r>
        <w:rPr>
          <w:rFonts w:ascii="Minion-Regular" w:hAnsi="Minion-Regular" w:cs="Minion-Regular"/>
          <w:sz w:val="24"/>
          <w:szCs w:val="24"/>
        </w:rPr>
        <w:t>?</w:t>
      </w:r>
    </w:p>
    <w:p w14:paraId="32B4C79C" w14:textId="77777777" w:rsidR="004A5D85" w:rsidRDefault="004A5D85" w:rsidP="004A5D8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</w:p>
    <w:p w14:paraId="15737EC7" w14:textId="77777777" w:rsidR="004A5D85" w:rsidRDefault="004A5D85" w:rsidP="004A5D8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</w:p>
    <w:p w14:paraId="41532150" w14:textId="1DAE9B73" w:rsidR="004A5D85" w:rsidRDefault="004A5D85" w:rsidP="004A5D8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  <w:rtl/>
        </w:rPr>
      </w:pPr>
      <w:r>
        <w:rPr>
          <w:rFonts w:ascii="Minion-Regular" w:hAnsi="Minion-Regular" w:cs="Minion-Regular"/>
          <w:sz w:val="24"/>
          <w:szCs w:val="24"/>
        </w:rPr>
        <w:t>BASED ON THE TEXT, PLEASE ANSWER THE FOLLOWING QUESTIONS:</w:t>
      </w:r>
    </w:p>
    <w:p w14:paraId="4E8E50FC" w14:textId="6E4826E7" w:rsidR="004A5D85" w:rsidRDefault="004A5D85" w:rsidP="004A5D8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  <w:rtl/>
        </w:rPr>
      </w:pPr>
      <w:r>
        <w:rPr>
          <w:rFonts w:ascii="Minion-Regular" w:hAnsi="Minion-Regular" w:cs="Minion-Regular" w:hint="cs"/>
          <w:sz w:val="24"/>
          <w:szCs w:val="24"/>
          <w:rtl/>
        </w:rPr>
        <w:t xml:space="preserve">פרק </w:t>
      </w:r>
      <w:proofErr w:type="spellStart"/>
      <w:r>
        <w:rPr>
          <w:rFonts w:ascii="Minion-Regular" w:hAnsi="Minion-Regular" w:cs="Minion-Regular" w:hint="cs"/>
          <w:sz w:val="24"/>
          <w:szCs w:val="24"/>
          <w:rtl/>
        </w:rPr>
        <w:t>יז</w:t>
      </w:r>
      <w:proofErr w:type="spellEnd"/>
      <w:r>
        <w:rPr>
          <w:rFonts w:ascii="Minion-Regular" w:hAnsi="Minion-Regular" w:cs="Minion-Regular" w:hint="cs"/>
          <w:sz w:val="24"/>
          <w:szCs w:val="24"/>
          <w:rtl/>
        </w:rPr>
        <w:t xml:space="preserve"> פסוקים א-</w:t>
      </w:r>
      <w:proofErr w:type="spellStart"/>
      <w:r>
        <w:rPr>
          <w:rFonts w:ascii="Minion-Regular" w:hAnsi="Minion-Regular" w:cs="Minion-Regular" w:hint="cs"/>
          <w:sz w:val="24"/>
          <w:szCs w:val="24"/>
          <w:rtl/>
        </w:rPr>
        <w:t>כז</w:t>
      </w:r>
      <w:proofErr w:type="spellEnd"/>
    </w:p>
    <w:p w14:paraId="61095557" w14:textId="14D50484" w:rsidR="004A5D85" w:rsidRDefault="004A5D85" w:rsidP="004A5D8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  <w:rtl/>
        </w:rPr>
      </w:pPr>
      <w:r>
        <w:rPr>
          <w:rFonts w:ascii="Minion-Regular" w:hAnsi="Minion-Regular" w:cs="Minion-Regular" w:hint="cs"/>
          <w:sz w:val="24"/>
          <w:szCs w:val="24"/>
          <w:rtl/>
        </w:rPr>
        <w:t xml:space="preserve">פרק </w:t>
      </w:r>
      <w:proofErr w:type="spellStart"/>
      <w:r>
        <w:rPr>
          <w:rFonts w:ascii="Minion-Regular" w:hAnsi="Minion-Regular" w:cs="Minion-Regular" w:hint="cs"/>
          <w:sz w:val="24"/>
          <w:szCs w:val="24"/>
          <w:rtl/>
        </w:rPr>
        <w:t>יח</w:t>
      </w:r>
      <w:proofErr w:type="spellEnd"/>
      <w:r>
        <w:rPr>
          <w:rFonts w:ascii="Minion-Regular" w:hAnsi="Minion-Regular" w:cs="Minion-Regular" w:hint="cs"/>
          <w:sz w:val="24"/>
          <w:szCs w:val="24"/>
          <w:rtl/>
        </w:rPr>
        <w:t xml:space="preserve"> פסוק א</w:t>
      </w:r>
    </w:p>
    <w:p w14:paraId="4B1AEDC8" w14:textId="1F2065A4" w:rsidR="004A5D85" w:rsidRPr="004A5D85" w:rsidRDefault="004A5D85" w:rsidP="004A5D85">
      <w:pPr>
        <w:autoSpaceDE w:val="0"/>
        <w:autoSpaceDN w:val="0"/>
        <w:adjustRightInd w:val="0"/>
        <w:spacing w:after="0" w:line="240" w:lineRule="auto"/>
        <w:rPr>
          <w:rFonts w:ascii="Minion-Regular" w:hAnsi="Minion-Regular" w:hint="cs"/>
          <w:sz w:val="24"/>
          <w:szCs w:val="24"/>
          <w:rtl/>
        </w:rPr>
      </w:pPr>
      <w:r>
        <w:rPr>
          <w:rFonts w:ascii="Minion-Regular" w:hAnsi="Minion-Regular" w:cs="Minion-Regular" w:hint="cs"/>
          <w:sz w:val="24"/>
          <w:szCs w:val="24"/>
          <w:rtl/>
        </w:rPr>
        <w:t>רשי א</w:t>
      </w:r>
    </w:p>
    <w:p w14:paraId="68246F5B" w14:textId="0AD34C26" w:rsidR="004A5D85" w:rsidRDefault="004A5D85" w:rsidP="004A5D85">
      <w:pPr>
        <w:autoSpaceDE w:val="0"/>
        <w:autoSpaceDN w:val="0"/>
        <w:adjustRightInd w:val="0"/>
        <w:spacing w:after="0" w:line="240" w:lineRule="auto"/>
        <w:rPr>
          <w:rFonts w:ascii="Minion-Italic" w:hAnsi="Minion-Italic" w:cs="Minion-Italic"/>
          <w:i/>
          <w:iCs/>
          <w:sz w:val="24"/>
          <w:szCs w:val="24"/>
        </w:rPr>
      </w:pPr>
      <w:r>
        <w:rPr>
          <w:rFonts w:ascii="Minion-Regular" w:hAnsi="Minion-Regular" w:cs="Minion-Regular"/>
          <w:sz w:val="24"/>
          <w:szCs w:val="24"/>
        </w:rPr>
        <w:t xml:space="preserve">1. What is a </w:t>
      </w:r>
      <w:r>
        <w:rPr>
          <w:rFonts w:ascii="Minion-Italic" w:hAnsi="Minion-Italic" w:cs="Minion-Italic"/>
          <w:i/>
          <w:iCs/>
          <w:sz w:val="24"/>
          <w:szCs w:val="24"/>
        </w:rPr>
        <w:t>brit?</w:t>
      </w:r>
    </w:p>
    <w:p w14:paraId="58D0EBC5" w14:textId="09D24710" w:rsidR="004A5D85" w:rsidRDefault="004A5D85" w:rsidP="004A5D8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>
        <w:rPr>
          <w:rFonts w:ascii="Minion-Regular" w:hAnsi="Minion-Regular" w:cs="Minion-Regular"/>
          <w:sz w:val="24"/>
          <w:szCs w:val="24"/>
        </w:rPr>
        <w:t xml:space="preserve">2. What is a </w:t>
      </w:r>
      <w:r>
        <w:rPr>
          <w:rFonts w:ascii="Minion-Italic" w:hAnsi="Minion-Italic" w:cs="Minion-Italic"/>
          <w:i/>
          <w:iCs/>
          <w:sz w:val="24"/>
          <w:szCs w:val="24"/>
        </w:rPr>
        <w:t xml:space="preserve">brit </w:t>
      </w:r>
      <w:proofErr w:type="spellStart"/>
      <w:r>
        <w:rPr>
          <w:rFonts w:ascii="Minion-Italic" w:hAnsi="Minion-Italic" w:cs="Minion-Italic"/>
          <w:i/>
          <w:iCs/>
          <w:sz w:val="24"/>
          <w:szCs w:val="24"/>
        </w:rPr>
        <w:t>milah</w:t>
      </w:r>
      <w:proofErr w:type="spellEnd"/>
      <w:r>
        <w:rPr>
          <w:rFonts w:ascii="Minion-Regular" w:hAnsi="Minion-Regular" w:cs="Minion-Regular"/>
          <w:sz w:val="24"/>
          <w:szCs w:val="24"/>
        </w:rPr>
        <w:t>?</w:t>
      </w:r>
    </w:p>
    <w:p w14:paraId="61F1CC1E" w14:textId="77777777" w:rsidR="004A5D85" w:rsidRDefault="004A5D85" w:rsidP="004A5D8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>
        <w:rPr>
          <w:rFonts w:ascii="Minion-Regular" w:hAnsi="Minion-Regular" w:cs="Minion-Regular"/>
          <w:sz w:val="24"/>
          <w:szCs w:val="24"/>
        </w:rPr>
        <w:t xml:space="preserve">3. Is there a distinction between a </w:t>
      </w:r>
      <w:r>
        <w:rPr>
          <w:rFonts w:ascii="Minion-Italic" w:hAnsi="Minion-Italic" w:cs="Minion-Italic"/>
          <w:i/>
          <w:iCs/>
          <w:sz w:val="24"/>
          <w:szCs w:val="24"/>
        </w:rPr>
        <w:t xml:space="preserve">brit </w:t>
      </w:r>
      <w:r>
        <w:rPr>
          <w:rFonts w:ascii="Minion-Regular" w:hAnsi="Minion-Regular" w:cs="Minion-Regular"/>
          <w:sz w:val="24"/>
          <w:szCs w:val="24"/>
        </w:rPr>
        <w:t xml:space="preserve">and a </w:t>
      </w:r>
      <w:r>
        <w:rPr>
          <w:rFonts w:ascii="Minion-Italic" w:hAnsi="Minion-Italic" w:cs="Minion-Italic"/>
          <w:i/>
          <w:iCs/>
          <w:sz w:val="24"/>
          <w:szCs w:val="24"/>
        </w:rPr>
        <w:t xml:space="preserve">brit </w:t>
      </w:r>
      <w:proofErr w:type="spellStart"/>
      <w:r>
        <w:rPr>
          <w:rFonts w:ascii="Minion-Italic" w:hAnsi="Minion-Italic" w:cs="Minion-Italic"/>
          <w:i/>
          <w:iCs/>
          <w:sz w:val="24"/>
          <w:szCs w:val="24"/>
        </w:rPr>
        <w:t>milah</w:t>
      </w:r>
      <w:proofErr w:type="spellEnd"/>
      <w:r>
        <w:rPr>
          <w:rFonts w:ascii="Minion-Italic" w:hAnsi="Minion-Italic" w:cs="Minion-Italic"/>
          <w:i/>
          <w:iCs/>
          <w:sz w:val="24"/>
          <w:szCs w:val="24"/>
        </w:rPr>
        <w:t xml:space="preserve"> </w:t>
      </w:r>
      <w:r>
        <w:rPr>
          <w:rFonts w:ascii="Minion-Regular" w:hAnsi="Minion-Regular" w:cs="Minion-Regular"/>
          <w:sz w:val="24"/>
          <w:szCs w:val="24"/>
        </w:rPr>
        <w:t>or are they the same?</w:t>
      </w:r>
    </w:p>
    <w:p w14:paraId="143075CA" w14:textId="77777777" w:rsidR="004A5D85" w:rsidRDefault="004A5D85" w:rsidP="004A5D8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>
        <w:rPr>
          <w:rFonts w:ascii="Minion-Regular" w:hAnsi="Minion-Regular" w:cs="Minion-Regular"/>
          <w:sz w:val="24"/>
          <w:szCs w:val="24"/>
        </w:rPr>
        <w:t xml:space="preserve">4. Who receives a </w:t>
      </w:r>
      <w:r>
        <w:rPr>
          <w:rFonts w:ascii="Minion-Italic" w:hAnsi="Minion-Italic" w:cs="Minion-Italic"/>
          <w:i/>
          <w:iCs/>
          <w:sz w:val="24"/>
          <w:szCs w:val="24"/>
        </w:rPr>
        <w:t xml:space="preserve">brit </w:t>
      </w:r>
      <w:proofErr w:type="spellStart"/>
      <w:r>
        <w:rPr>
          <w:rFonts w:ascii="Minion-Italic" w:hAnsi="Minion-Italic" w:cs="Minion-Italic"/>
          <w:i/>
          <w:iCs/>
          <w:sz w:val="24"/>
          <w:szCs w:val="24"/>
        </w:rPr>
        <w:t>milah</w:t>
      </w:r>
      <w:proofErr w:type="spellEnd"/>
      <w:r>
        <w:rPr>
          <w:rFonts w:ascii="Minion-Regular" w:hAnsi="Minion-Regular" w:cs="Minion-Regular"/>
          <w:sz w:val="24"/>
          <w:szCs w:val="24"/>
        </w:rPr>
        <w:t>?</w:t>
      </w:r>
    </w:p>
    <w:p w14:paraId="22238686" w14:textId="77777777" w:rsidR="004A5D85" w:rsidRDefault="004A5D85" w:rsidP="004A5D8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>
        <w:rPr>
          <w:rFonts w:ascii="Minion-Regular" w:hAnsi="Minion-Regular" w:cs="Minion-Regular"/>
          <w:sz w:val="24"/>
          <w:szCs w:val="24"/>
        </w:rPr>
        <w:t xml:space="preserve">5. What does a </w:t>
      </w:r>
      <w:r>
        <w:rPr>
          <w:rFonts w:ascii="Minion-Italic" w:hAnsi="Minion-Italic" w:cs="Minion-Italic"/>
          <w:i/>
          <w:iCs/>
          <w:sz w:val="24"/>
          <w:szCs w:val="24"/>
        </w:rPr>
        <w:t xml:space="preserve">brit </w:t>
      </w:r>
      <w:proofErr w:type="spellStart"/>
      <w:r>
        <w:rPr>
          <w:rFonts w:ascii="Minion-Italic" w:hAnsi="Minion-Italic" w:cs="Minion-Italic"/>
          <w:i/>
          <w:iCs/>
          <w:sz w:val="24"/>
          <w:szCs w:val="24"/>
        </w:rPr>
        <w:t>milah</w:t>
      </w:r>
      <w:proofErr w:type="spellEnd"/>
      <w:r>
        <w:rPr>
          <w:rFonts w:ascii="Minion-Italic" w:hAnsi="Minion-Italic" w:cs="Minion-Italic"/>
          <w:i/>
          <w:iCs/>
          <w:sz w:val="24"/>
          <w:szCs w:val="24"/>
        </w:rPr>
        <w:t xml:space="preserve"> </w:t>
      </w:r>
      <w:r>
        <w:rPr>
          <w:rFonts w:ascii="Minion-Regular" w:hAnsi="Minion-Regular" w:cs="Minion-Regular"/>
          <w:sz w:val="24"/>
          <w:szCs w:val="24"/>
        </w:rPr>
        <w:t>symbolize?</w:t>
      </w:r>
    </w:p>
    <w:p w14:paraId="47EC88BD" w14:textId="77777777" w:rsidR="004A5D85" w:rsidRDefault="004A5D85" w:rsidP="004A5D8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>
        <w:rPr>
          <w:rFonts w:ascii="Minion-Regular" w:hAnsi="Minion-Regular" w:cs="Minion-Regular"/>
          <w:sz w:val="24"/>
          <w:szCs w:val="24"/>
        </w:rPr>
        <w:t xml:space="preserve">6. Can one have a </w:t>
      </w:r>
      <w:r>
        <w:rPr>
          <w:rFonts w:ascii="Minion-Italic" w:hAnsi="Minion-Italic" w:cs="Minion-Italic"/>
          <w:i/>
          <w:iCs/>
          <w:sz w:val="24"/>
          <w:szCs w:val="24"/>
        </w:rPr>
        <w:t xml:space="preserve">brit </w:t>
      </w:r>
      <w:r>
        <w:rPr>
          <w:rFonts w:ascii="Minion-Regular" w:hAnsi="Minion-Regular" w:cs="Minion-Regular"/>
          <w:sz w:val="24"/>
          <w:szCs w:val="24"/>
        </w:rPr>
        <w:t xml:space="preserve">without having a </w:t>
      </w:r>
      <w:r>
        <w:rPr>
          <w:rFonts w:ascii="Minion-Italic" w:hAnsi="Minion-Italic" w:cs="Minion-Italic"/>
          <w:i/>
          <w:iCs/>
          <w:sz w:val="24"/>
          <w:szCs w:val="24"/>
        </w:rPr>
        <w:t xml:space="preserve">brit </w:t>
      </w:r>
      <w:proofErr w:type="spellStart"/>
      <w:r>
        <w:rPr>
          <w:rFonts w:ascii="Minion-Italic" w:hAnsi="Minion-Italic" w:cs="Minion-Italic"/>
          <w:i/>
          <w:iCs/>
          <w:sz w:val="24"/>
          <w:szCs w:val="24"/>
        </w:rPr>
        <w:t>milah</w:t>
      </w:r>
      <w:proofErr w:type="spellEnd"/>
      <w:r>
        <w:rPr>
          <w:rFonts w:ascii="Minion-Regular" w:hAnsi="Minion-Regular" w:cs="Minion-Regular"/>
          <w:sz w:val="24"/>
          <w:szCs w:val="24"/>
        </w:rPr>
        <w:t>?</w:t>
      </w:r>
    </w:p>
    <w:p w14:paraId="58468E21" w14:textId="77777777" w:rsidR="004A5D85" w:rsidRDefault="004A5D85" w:rsidP="004A5D8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>
        <w:rPr>
          <w:rFonts w:ascii="Minion-Regular" w:hAnsi="Minion-Regular" w:cs="Minion-Regular"/>
          <w:sz w:val="24"/>
          <w:szCs w:val="24"/>
        </w:rPr>
        <w:t xml:space="preserve">7. Why did Hashem command Avraham to have a </w:t>
      </w:r>
      <w:r>
        <w:rPr>
          <w:rFonts w:ascii="Minion-Italic" w:hAnsi="Minion-Italic" w:cs="Minion-Italic"/>
          <w:i/>
          <w:iCs/>
          <w:sz w:val="24"/>
          <w:szCs w:val="24"/>
        </w:rPr>
        <w:t xml:space="preserve">brit </w:t>
      </w:r>
      <w:proofErr w:type="spellStart"/>
      <w:r>
        <w:rPr>
          <w:rFonts w:ascii="Minion-Italic" w:hAnsi="Minion-Italic" w:cs="Minion-Italic"/>
          <w:i/>
          <w:iCs/>
          <w:sz w:val="24"/>
          <w:szCs w:val="24"/>
        </w:rPr>
        <w:t>milah</w:t>
      </w:r>
      <w:proofErr w:type="spellEnd"/>
      <w:r>
        <w:rPr>
          <w:rFonts w:ascii="Minion-Regular" w:hAnsi="Minion-Regular" w:cs="Minion-Regular"/>
          <w:sz w:val="24"/>
          <w:szCs w:val="24"/>
        </w:rPr>
        <w:t>?</w:t>
      </w:r>
    </w:p>
    <w:p w14:paraId="25C76F2B" w14:textId="77777777" w:rsidR="00C40F8F" w:rsidRDefault="004A5D85" w:rsidP="004A5D85">
      <w:r>
        <w:rPr>
          <w:rFonts w:ascii="Minion-Regular" w:hAnsi="Minion-Regular" w:cs="Minion-Regular"/>
          <w:sz w:val="24"/>
          <w:szCs w:val="24"/>
        </w:rPr>
        <w:t xml:space="preserve">8. If only boys have a </w:t>
      </w:r>
      <w:r>
        <w:rPr>
          <w:rFonts w:ascii="Minion-Italic" w:hAnsi="Minion-Italic" w:cs="Minion-Italic"/>
          <w:i/>
          <w:iCs/>
          <w:sz w:val="24"/>
          <w:szCs w:val="24"/>
        </w:rPr>
        <w:t xml:space="preserve">brit </w:t>
      </w:r>
      <w:proofErr w:type="spellStart"/>
      <w:r>
        <w:rPr>
          <w:rFonts w:ascii="Minion-Italic" w:hAnsi="Minion-Italic" w:cs="Minion-Italic"/>
          <w:i/>
          <w:iCs/>
          <w:sz w:val="24"/>
          <w:szCs w:val="24"/>
        </w:rPr>
        <w:t>milah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in what way are </w:t>
      </w:r>
      <w:proofErr w:type="gramStart"/>
      <w:r>
        <w:rPr>
          <w:rFonts w:ascii="Minion-Regular" w:hAnsi="Minion-Regular" w:cs="Minion-Regular"/>
          <w:sz w:val="24"/>
          <w:szCs w:val="24"/>
        </w:rPr>
        <w:t>girls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part of the </w:t>
      </w:r>
      <w:r>
        <w:rPr>
          <w:rFonts w:ascii="Minion-Italic" w:hAnsi="Minion-Italic" w:cs="Minion-Italic"/>
          <w:i/>
          <w:iCs/>
          <w:sz w:val="24"/>
          <w:szCs w:val="24"/>
        </w:rPr>
        <w:t xml:space="preserve">brit </w:t>
      </w:r>
      <w:r>
        <w:rPr>
          <w:rFonts w:ascii="Minion-Regular" w:hAnsi="Minion-Regular" w:cs="Minion-Regular"/>
          <w:sz w:val="24"/>
          <w:szCs w:val="24"/>
        </w:rPr>
        <w:t>or covenant?</w:t>
      </w:r>
      <w:bookmarkStart w:id="0" w:name="_GoBack"/>
      <w:bookmarkEnd w:id="0"/>
    </w:p>
    <w:sectPr w:rsidR="00C40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Semi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Semibold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fficina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85"/>
    <w:rsid w:val="004A5D85"/>
    <w:rsid w:val="0069596F"/>
    <w:rsid w:val="00A9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9BC6C"/>
  <w15:chartTrackingRefBased/>
  <w15:docId w15:val="{980DB5F9-04DA-4921-B3FF-FA626CE7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marcovitz</dc:creator>
  <cp:keywords/>
  <dc:description/>
  <cp:lastModifiedBy>avi marcovitz</cp:lastModifiedBy>
  <cp:revision>1</cp:revision>
  <dcterms:created xsi:type="dcterms:W3CDTF">2019-10-20T23:51:00Z</dcterms:created>
  <dcterms:modified xsi:type="dcterms:W3CDTF">2019-10-20T23:57:00Z</dcterms:modified>
</cp:coreProperties>
</file>